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5D6F7">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莆田</w:t>
      </w:r>
      <w:r>
        <w:rPr>
          <w:rFonts w:hint="eastAsia" w:ascii="方正小标宋简体" w:hAnsi="方正小标宋简体" w:eastAsia="方正小标宋简体" w:cs="方正小标宋简体"/>
          <w:sz w:val="44"/>
          <w:szCs w:val="44"/>
          <w:lang w:val="en-US" w:eastAsia="zh-CN"/>
        </w:rPr>
        <w:t>市私立实验</w:t>
      </w:r>
      <w:r>
        <w:rPr>
          <w:rFonts w:hint="eastAsia" w:ascii="方正小标宋简体" w:hAnsi="方正小标宋简体" w:eastAsia="方正小标宋简体" w:cs="方正小标宋简体"/>
          <w:sz w:val="44"/>
          <w:szCs w:val="44"/>
          <w:lang w:eastAsia="zh-CN"/>
        </w:rPr>
        <w:t>中学</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年秋季</w:t>
      </w:r>
    </w:p>
    <w:p w14:paraId="61D1FA6D">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宋体" w:hAnsi="宋体" w:eastAsia="宋体" w:cs="宋体"/>
          <w:b/>
          <w:bCs w:val="0"/>
          <w:kern w:val="0"/>
          <w:sz w:val="44"/>
          <w:szCs w:val="44"/>
        </w:rPr>
      </w:pPr>
      <w:r>
        <w:rPr>
          <w:rFonts w:hint="eastAsia" w:ascii="方正小标宋简体" w:hAnsi="方正小标宋简体" w:eastAsia="方正小标宋简体" w:cs="方正小标宋简体"/>
          <w:sz w:val="44"/>
          <w:szCs w:val="44"/>
        </w:rPr>
        <w:t>七年级招生简章</w:t>
      </w:r>
    </w:p>
    <w:p w14:paraId="27855A6F">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p>
    <w:p w14:paraId="4B876E5F">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一、招生领导小组</w:t>
      </w:r>
    </w:p>
    <w:p w14:paraId="13D0DC7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组  长: </w:t>
      </w:r>
      <w:r>
        <w:rPr>
          <w:rFonts w:hint="eastAsia" w:ascii="仿宋_GB2312" w:hAnsi="仿宋_GB2312" w:eastAsia="仿宋_GB2312" w:cs="仿宋_GB2312"/>
          <w:color w:val="auto"/>
          <w:sz w:val="32"/>
          <w:szCs w:val="32"/>
          <w:lang w:eastAsia="zh-CN"/>
        </w:rPr>
        <w:t>李</w:t>
      </w:r>
      <w:r>
        <w:rPr>
          <w:rFonts w:hint="eastAsia" w:ascii="仿宋_GB2312" w:hAnsi="仿宋_GB2312" w:eastAsia="仿宋_GB2312" w:cs="仿宋_GB2312"/>
          <w:color w:val="auto"/>
          <w:sz w:val="32"/>
          <w:szCs w:val="32"/>
          <w:lang w:val="en-US" w:eastAsia="zh-CN"/>
        </w:rPr>
        <w:t>迎成</w:t>
      </w:r>
    </w:p>
    <w:p w14:paraId="179F56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副组长</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郑一婧</w:t>
      </w:r>
    </w:p>
    <w:p w14:paraId="42F85D39">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成  员</w:t>
      </w:r>
      <w:r>
        <w:rPr>
          <w:rFonts w:hint="eastAsia" w:ascii="仿宋_GB2312" w:hAnsi="仿宋_GB2312" w:eastAsia="仿宋_GB2312" w:cs="仿宋_GB2312"/>
          <w:color w:val="auto"/>
          <w:sz w:val="32"/>
          <w:szCs w:val="32"/>
          <w:lang w:val="en-US" w:eastAsia="zh-CN"/>
        </w:rPr>
        <w:t>: 连丽美、李新杰、康  丽、李珊珊、许恩真</w:t>
      </w:r>
    </w:p>
    <w:p w14:paraId="0D63448C">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jc w:val="both"/>
        <w:textAlignment w:val="auto"/>
        <w:outlineLvl w:val="9"/>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下设招生办公室</w:t>
      </w:r>
    </w:p>
    <w:p w14:paraId="2B09236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35"/>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主</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任</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郑一婧</w:t>
      </w:r>
      <w:r>
        <w:rPr>
          <w:rFonts w:hint="eastAsia" w:ascii="仿宋_GB2312" w:hAnsi="仿宋_GB2312" w:eastAsia="仿宋_GB2312" w:cs="仿宋_GB2312"/>
          <w:color w:val="auto"/>
          <w:sz w:val="32"/>
          <w:szCs w:val="32"/>
        </w:rPr>
        <w:t xml:space="preserve"> </w:t>
      </w:r>
    </w:p>
    <w:p w14:paraId="53D7F72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35"/>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 副</w:t>
      </w:r>
      <w:r>
        <w:rPr>
          <w:rFonts w:hint="eastAsia" w:ascii="仿宋_GB2312" w:hAnsi="仿宋_GB2312" w:eastAsia="仿宋_GB2312" w:cs="仿宋_GB2312"/>
          <w:color w:val="auto"/>
          <w:sz w:val="32"/>
          <w:szCs w:val="32"/>
          <w:lang w:eastAsia="zh-CN"/>
        </w:rPr>
        <w:t>主任</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i w:val="0"/>
          <w:iCs w:val="0"/>
          <w:color w:val="auto"/>
          <w:sz w:val="32"/>
          <w:szCs w:val="32"/>
          <w:lang w:val="en-US" w:eastAsia="zh-CN"/>
        </w:rPr>
        <w:t>康  丽</w:t>
      </w:r>
    </w:p>
    <w:p w14:paraId="608ED3F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35"/>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 成</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员：</w:t>
      </w:r>
      <w:r>
        <w:rPr>
          <w:rFonts w:hint="eastAsia" w:ascii="仿宋_GB2312" w:hAnsi="仿宋_GB2312" w:eastAsia="仿宋_GB2312" w:cs="仿宋_GB2312"/>
          <w:color w:val="auto"/>
          <w:sz w:val="32"/>
          <w:szCs w:val="32"/>
          <w:lang w:eastAsia="zh-CN"/>
        </w:rPr>
        <w:t>许恩真、</w:t>
      </w:r>
      <w:r>
        <w:rPr>
          <w:rFonts w:hint="eastAsia" w:ascii="仿宋_GB2312" w:hAnsi="仿宋_GB2312" w:eastAsia="仿宋_GB2312" w:cs="仿宋_GB2312"/>
          <w:color w:val="auto"/>
          <w:sz w:val="32"/>
          <w:szCs w:val="32"/>
          <w:lang w:val="en-US" w:eastAsia="zh-CN"/>
        </w:rPr>
        <w:t>曾雯怡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孔维枫、徐舒怡</w:t>
      </w:r>
    </w:p>
    <w:p w14:paraId="28F7B507">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jc w:val="both"/>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招生监督</w:t>
      </w:r>
      <w:r>
        <w:rPr>
          <w:rFonts w:hint="eastAsia" w:ascii="仿宋_GB2312" w:hAnsi="仿宋_GB2312" w:eastAsia="仿宋_GB2312" w:cs="仿宋_GB2312"/>
          <w:b/>
          <w:bCs/>
          <w:color w:val="auto"/>
          <w:sz w:val="32"/>
          <w:szCs w:val="32"/>
          <w:lang w:eastAsia="zh-CN"/>
        </w:rPr>
        <w:t>小组</w:t>
      </w:r>
    </w:p>
    <w:p w14:paraId="08BD2FA8">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i w:val="0"/>
          <w:iCs w:val="0"/>
          <w:color w:val="auto"/>
          <w:sz w:val="32"/>
          <w:szCs w:val="32"/>
        </w:rPr>
        <w:t>组  长：</w:t>
      </w:r>
      <w:r>
        <w:rPr>
          <w:rFonts w:hint="eastAsia" w:ascii="仿宋_GB2312" w:hAnsi="仿宋_GB2312" w:eastAsia="仿宋_GB2312" w:cs="仿宋_GB2312"/>
          <w:color w:val="auto"/>
          <w:sz w:val="32"/>
          <w:szCs w:val="32"/>
          <w:lang w:val="en-US" w:eastAsia="zh-CN"/>
        </w:rPr>
        <w:t xml:space="preserve">陈梅贞  </w:t>
      </w:r>
    </w:p>
    <w:p w14:paraId="427B8D4C">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default" w:ascii="仿宋_GB2312" w:hAnsi="仿宋_GB2312" w:eastAsia="仿宋_GB2312" w:cs="仿宋_GB2312"/>
          <w:i w:val="0"/>
          <w:iCs w:val="0"/>
          <w:color w:val="auto"/>
          <w:sz w:val="32"/>
          <w:szCs w:val="32"/>
          <w:lang w:val="en-US" w:eastAsia="zh-CN"/>
        </w:rPr>
      </w:pPr>
      <w:r>
        <w:rPr>
          <w:rFonts w:hint="eastAsia" w:ascii="仿宋_GB2312" w:hAnsi="仿宋_GB2312" w:eastAsia="仿宋_GB2312" w:cs="仿宋_GB2312"/>
          <w:i w:val="0"/>
          <w:iCs w:val="0"/>
          <w:color w:val="auto"/>
          <w:sz w:val="32"/>
          <w:szCs w:val="32"/>
        </w:rPr>
        <w:t>成</w:t>
      </w:r>
      <w:r>
        <w:rPr>
          <w:rFonts w:hint="eastAsia" w:ascii="仿宋_GB2312" w:hAnsi="仿宋_GB2312" w:eastAsia="仿宋_GB2312" w:cs="仿宋_GB2312"/>
          <w:i w:val="0"/>
          <w:iCs w:val="0"/>
          <w:color w:val="auto"/>
          <w:sz w:val="32"/>
          <w:szCs w:val="32"/>
          <w:lang w:val="en-US" w:eastAsia="zh-CN"/>
        </w:rPr>
        <w:t xml:space="preserve">  </w:t>
      </w:r>
      <w:r>
        <w:rPr>
          <w:rFonts w:hint="eastAsia" w:ascii="仿宋_GB2312" w:hAnsi="仿宋_GB2312" w:eastAsia="仿宋_GB2312" w:cs="仿宋_GB2312"/>
          <w:i w:val="0"/>
          <w:iCs w:val="0"/>
          <w:color w:val="auto"/>
          <w:sz w:val="32"/>
          <w:szCs w:val="32"/>
        </w:rPr>
        <w:t>员：</w:t>
      </w:r>
      <w:r>
        <w:rPr>
          <w:rFonts w:hint="eastAsia" w:ascii="仿宋_GB2312" w:hAnsi="仿宋_GB2312" w:eastAsia="仿宋_GB2312" w:cs="仿宋_GB2312"/>
          <w:color w:val="auto"/>
          <w:sz w:val="32"/>
          <w:szCs w:val="32"/>
          <w:lang w:val="en-US" w:eastAsia="zh-CN"/>
        </w:rPr>
        <w:t>郑一婧</w:t>
      </w:r>
      <w:r>
        <w:rPr>
          <w:rFonts w:hint="eastAsia" w:ascii="仿宋_GB2312" w:hAnsi="仿宋_GB2312" w:eastAsia="仿宋_GB2312" w:cs="仿宋_GB2312"/>
          <w:i w:val="0"/>
          <w:iCs w:val="0"/>
          <w:color w:val="auto"/>
          <w:sz w:val="32"/>
          <w:szCs w:val="32"/>
          <w:lang w:eastAsia="zh-CN"/>
        </w:rPr>
        <w:t>、</w:t>
      </w:r>
      <w:r>
        <w:rPr>
          <w:rFonts w:hint="eastAsia" w:ascii="仿宋_GB2312" w:hAnsi="仿宋_GB2312" w:eastAsia="仿宋_GB2312" w:cs="仿宋_GB2312"/>
          <w:color w:val="auto"/>
          <w:sz w:val="32"/>
          <w:szCs w:val="32"/>
          <w:lang w:val="en-US" w:eastAsia="zh-CN"/>
        </w:rPr>
        <w:t>李新杰</w:t>
      </w:r>
    </w:p>
    <w:p w14:paraId="4EF453E8">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二、招生对象</w:t>
      </w:r>
    </w:p>
    <w:p w14:paraId="164B00B8">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初中</w:t>
      </w:r>
      <w:r>
        <w:rPr>
          <w:rFonts w:hint="eastAsia" w:ascii="仿宋_GB2312" w:hAnsi="仿宋_GB2312" w:eastAsia="仿宋_GB2312" w:cs="仿宋_GB2312"/>
          <w:sz w:val="32"/>
          <w:szCs w:val="32"/>
          <w:lang w:eastAsia="zh-CN"/>
        </w:rPr>
        <w:t>（七年级）：</w:t>
      </w:r>
      <w:r>
        <w:rPr>
          <w:rFonts w:hint="eastAsia" w:ascii="仿宋_GB2312" w:hAnsi="仿宋_GB2312" w:eastAsia="仿宋_GB2312" w:cs="仿宋_GB2312"/>
          <w:sz w:val="32"/>
          <w:szCs w:val="32"/>
          <w:lang w:val="en-US" w:eastAsia="zh-CN"/>
        </w:rPr>
        <w:t>2025年义务教育阶段六年级</w:t>
      </w:r>
      <w:r>
        <w:rPr>
          <w:rFonts w:hint="eastAsia" w:ascii="仿宋_GB2312" w:hAnsi="仿宋_GB2312" w:eastAsia="仿宋_GB2312" w:cs="仿宋_GB2312"/>
          <w:sz w:val="32"/>
          <w:szCs w:val="32"/>
        </w:rPr>
        <w:t>毕业生</w:t>
      </w:r>
    </w:p>
    <w:p w14:paraId="0F0E6088">
      <w:pPr>
        <w:pStyle w:val="2"/>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招生人数：</w:t>
      </w:r>
      <w:r>
        <w:rPr>
          <w:rFonts w:hint="eastAsia" w:ascii="仿宋_GB2312" w:hAnsi="仿宋_GB2312" w:eastAsia="仿宋_GB2312" w:cs="仿宋_GB2312"/>
          <w:sz w:val="32"/>
          <w:szCs w:val="32"/>
          <w:lang w:val="en-US" w:eastAsia="zh-CN"/>
        </w:rPr>
        <w:t>七年级400人</w:t>
      </w:r>
    </w:p>
    <w:p w14:paraId="01C04441">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三、报名办法及时间</w:t>
      </w:r>
    </w:p>
    <w:p w14:paraId="7A09413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网上统一报名。</w:t>
      </w:r>
    </w:p>
    <w:p w14:paraId="5F5488B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b/>
          <w:bCs/>
        </w:rPr>
      </w:pPr>
      <w:r>
        <w:rPr>
          <w:rFonts w:hint="eastAsia" w:ascii="仿宋_GB2312" w:hAnsi="仿宋_GB2312" w:eastAsia="仿宋_GB2312" w:cs="仿宋_GB2312"/>
          <w:color w:val="000000"/>
          <w:sz w:val="32"/>
          <w:szCs w:val="32"/>
        </w:rPr>
        <w:t>有意向选择</w:t>
      </w:r>
      <w:r>
        <w:rPr>
          <w:rFonts w:hint="eastAsia" w:ascii="仿宋_GB2312" w:hAnsi="仿宋_GB2312" w:eastAsia="仿宋_GB2312" w:cs="仿宋_GB2312"/>
          <w:color w:val="000000"/>
          <w:sz w:val="32"/>
          <w:szCs w:val="32"/>
          <w:lang w:val="en-US" w:eastAsia="zh-CN"/>
        </w:rPr>
        <w:t>莆田市私立实验中学就读的</w:t>
      </w:r>
      <w:r>
        <w:rPr>
          <w:rFonts w:hint="eastAsia" w:ascii="仿宋_GB2312" w:hAnsi="仿宋_GB2312" w:eastAsia="仿宋_GB2312" w:cs="仿宋_GB2312"/>
          <w:color w:val="000000"/>
          <w:sz w:val="32"/>
          <w:szCs w:val="32"/>
        </w:rPr>
        <w:t>小学六年级毕业学生</w:t>
      </w:r>
      <w:r>
        <w:rPr>
          <w:rFonts w:hint="eastAsia" w:ascii="仿宋_GB2312" w:hAnsi="仿宋_GB2312" w:eastAsia="仿宋_GB2312" w:cs="仿宋_GB2312"/>
          <w:color w:val="000000"/>
          <w:sz w:val="32"/>
          <w:szCs w:val="32"/>
          <w:lang w:val="en-US" w:eastAsia="zh-CN"/>
        </w:rPr>
        <w:t>均</w:t>
      </w:r>
      <w:r>
        <w:rPr>
          <w:rFonts w:hint="eastAsia" w:ascii="仿宋_GB2312" w:hAnsi="仿宋_GB2312" w:eastAsia="仿宋_GB2312" w:cs="仿宋_GB2312"/>
          <w:b w:val="0"/>
          <w:i w:val="0"/>
          <w:caps w:val="0"/>
          <w:color w:val="000000"/>
          <w:spacing w:val="0"/>
          <w:kern w:val="2"/>
          <w:sz w:val="32"/>
          <w:szCs w:val="32"/>
          <w:shd w:val="clear" w:color="auto" w:fill="auto"/>
          <w:lang w:val="en-US" w:eastAsia="zh-CN"/>
        </w:rPr>
        <w:t>须通过网络报名方可被我校录取。报名方式：</w:t>
      </w:r>
      <w:r>
        <w:rPr>
          <w:rFonts w:hint="eastAsia" w:ascii="仿宋_GB2312" w:hAnsi="仿宋_GB2312" w:eastAsia="仿宋_GB2312" w:cs="仿宋_GB2312"/>
          <w:color w:val="000000"/>
          <w:sz w:val="32"/>
          <w:szCs w:val="32"/>
        </w:rPr>
        <w:t>通过打开浏览器，访问</w:t>
      </w:r>
      <w:r>
        <w:rPr>
          <w:rFonts w:hint="eastAsia" w:ascii="仿宋_GB2312" w:hAnsi="仿宋_GB2312" w:eastAsia="仿宋_GB2312" w:cs="仿宋_GB2312"/>
          <w:color w:val="000000"/>
          <w:sz w:val="32"/>
          <w:szCs w:val="32"/>
          <w:lang w:val="en-US" w:eastAsia="zh-CN"/>
        </w:rPr>
        <w:t>网站</w:t>
      </w:r>
      <w:r>
        <w:rPr>
          <w:rFonts w:hint="eastAsia" w:ascii="仿宋_GB2312" w:hAnsi="仿宋_GB2312" w:eastAsia="仿宋_GB2312" w:cs="仿宋_GB2312"/>
          <w:color w:val="000000"/>
          <w:sz w:val="32"/>
          <w:szCs w:val="32"/>
        </w:rPr>
        <w:t>“莆田市教育局”，</w:t>
      </w:r>
      <w:r>
        <w:rPr>
          <w:rFonts w:hint="eastAsia" w:ascii="仿宋_GB2312" w:hAnsi="仿宋_GB2312" w:eastAsia="仿宋_GB2312" w:cs="仿宋_GB2312"/>
          <w:color w:val="000000"/>
          <w:sz w:val="32"/>
          <w:szCs w:val="32"/>
          <w:lang w:val="en-US" w:eastAsia="zh-CN"/>
        </w:rPr>
        <w:t>选择</w:t>
      </w:r>
      <w:r>
        <w:rPr>
          <w:rFonts w:hint="eastAsia" w:ascii="仿宋_GB2312" w:hAnsi="仿宋_GB2312" w:eastAsia="仿宋_GB2312" w:cs="仿宋_GB2312"/>
          <w:color w:val="000000"/>
          <w:sz w:val="32"/>
          <w:szCs w:val="32"/>
        </w:rPr>
        <w:t>首页正中位置的“202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年莆田市义务教育阶段招生网上报名”栏目，选择“民办小学、初中学校报名”。</w:t>
      </w:r>
      <w:r>
        <w:rPr>
          <w:rFonts w:hint="eastAsia" w:ascii="仿宋_GB2312" w:hAnsi="仿宋_GB2312" w:eastAsia="仿宋_GB2312" w:cs="仿宋_GB2312"/>
          <w:color w:val="000000"/>
          <w:sz w:val="32"/>
          <w:szCs w:val="32"/>
          <w:lang w:eastAsia="zh-CN"/>
        </w:rPr>
        <w:t>报名结束后请家长</w:t>
      </w:r>
      <w:r>
        <w:rPr>
          <w:rFonts w:hint="eastAsia" w:ascii="仿宋_GB2312" w:hAnsi="仿宋_GB2312" w:eastAsia="仿宋_GB2312" w:cs="仿宋_GB2312"/>
          <w:color w:val="000000"/>
          <w:sz w:val="32"/>
          <w:szCs w:val="32"/>
          <w:lang w:val="en-US" w:eastAsia="zh-CN"/>
        </w:rPr>
        <w:t>保存好</w:t>
      </w:r>
      <w:r>
        <w:rPr>
          <w:rFonts w:hint="eastAsia" w:ascii="仿宋_GB2312" w:hAnsi="仿宋_GB2312" w:eastAsia="仿宋_GB2312" w:cs="仿宋_GB2312"/>
          <w:color w:val="000000"/>
          <w:sz w:val="32"/>
          <w:szCs w:val="32"/>
          <w:lang w:eastAsia="zh-CN"/>
        </w:rPr>
        <w:t>学生的</w:t>
      </w:r>
      <w:r>
        <w:rPr>
          <w:rFonts w:hint="eastAsia" w:ascii="仿宋_GB2312" w:hAnsi="仿宋_GB2312" w:eastAsia="仿宋_GB2312" w:cs="仿宋_GB2312"/>
          <w:b w:val="0"/>
          <w:bCs w:val="0"/>
          <w:color w:val="000000"/>
          <w:sz w:val="32"/>
          <w:szCs w:val="32"/>
          <w:lang w:eastAsia="zh-CN"/>
        </w:rPr>
        <w:t>报名号</w:t>
      </w:r>
      <w:r>
        <w:rPr>
          <w:rFonts w:hint="eastAsia" w:ascii="仿宋_GB2312" w:hAnsi="仿宋_GB2312" w:eastAsia="仿宋_GB2312" w:cs="仿宋_GB2312"/>
          <w:color w:val="000000"/>
          <w:sz w:val="32"/>
          <w:szCs w:val="32"/>
          <w:lang w:eastAsia="zh-CN"/>
        </w:rPr>
        <w:t>，便于查询</w:t>
      </w:r>
      <w:r>
        <w:rPr>
          <w:rFonts w:hint="eastAsia" w:ascii="仿宋_GB2312" w:hAnsi="仿宋_GB2312" w:eastAsia="仿宋_GB2312" w:cs="仿宋_GB2312"/>
          <w:color w:val="000000"/>
          <w:sz w:val="32"/>
          <w:szCs w:val="32"/>
        </w:rPr>
        <w:t>。</w:t>
      </w:r>
    </w:p>
    <w:p w14:paraId="2B99A7FB">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每位学生只限报1所民办学校。</w:t>
      </w:r>
    </w:p>
    <w:p w14:paraId="5C20700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报名时间：7月</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日-7月</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日。每天系统开放时间为上午9：00至晚上9：00。错过报名时间一律不再补报。</w:t>
      </w:r>
    </w:p>
    <w:p w14:paraId="0D58E4DE">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四、招生录取办法</w:t>
      </w:r>
    </w:p>
    <w:p w14:paraId="5FE7EBEB">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（一）随机摇号电脑派位</w:t>
      </w:r>
    </w:p>
    <w:p w14:paraId="279428D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随机摇号指标分配</w:t>
      </w:r>
    </w:p>
    <w:tbl>
      <w:tblPr>
        <w:tblStyle w:val="4"/>
        <w:tblW w:w="0" w:type="auto"/>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2"/>
        <w:gridCol w:w="5112"/>
      </w:tblGrid>
      <w:tr w14:paraId="649C0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2" w:type="dxa"/>
          </w:tcPr>
          <w:p w14:paraId="56D8D488">
            <w:pPr>
              <w:pStyle w:val="2"/>
              <w:jc w:val="center"/>
              <w:rPr>
                <w:rFonts w:hint="default" w:eastAsia="宋体"/>
                <w:vertAlign w:val="baseline"/>
                <w:lang w:val="en-US" w:eastAsia="zh-CN"/>
              </w:rPr>
            </w:pPr>
            <w:r>
              <w:rPr>
                <w:rFonts w:hint="eastAsia"/>
                <w:vertAlign w:val="baseline"/>
                <w:lang w:val="en-US" w:eastAsia="zh-CN"/>
              </w:rPr>
              <w:t>学校</w:t>
            </w:r>
          </w:p>
        </w:tc>
        <w:tc>
          <w:tcPr>
            <w:tcW w:w="5112" w:type="dxa"/>
          </w:tcPr>
          <w:p w14:paraId="3CFA797D">
            <w:pPr>
              <w:pStyle w:val="2"/>
              <w:jc w:val="center"/>
              <w:rPr>
                <w:rFonts w:hint="default" w:eastAsia="宋体"/>
                <w:vertAlign w:val="baseline"/>
                <w:lang w:val="en-US" w:eastAsia="zh-CN"/>
              </w:rPr>
            </w:pPr>
            <w:r>
              <w:rPr>
                <w:rFonts w:hint="eastAsia"/>
                <w:vertAlign w:val="baseline"/>
                <w:lang w:val="en-US" w:eastAsia="zh-CN"/>
              </w:rPr>
              <w:t>初中七年级随机摇号电脑派位人数</w:t>
            </w:r>
          </w:p>
        </w:tc>
      </w:tr>
      <w:tr w14:paraId="3E1C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2" w:type="dxa"/>
          </w:tcPr>
          <w:p w14:paraId="0FBA318F">
            <w:pPr>
              <w:pStyle w:val="2"/>
              <w:jc w:val="center"/>
              <w:rPr>
                <w:rFonts w:hint="default" w:eastAsia="宋体"/>
                <w:vertAlign w:val="baseline"/>
                <w:lang w:val="en-US" w:eastAsia="zh-CN"/>
              </w:rPr>
            </w:pPr>
            <w:r>
              <w:rPr>
                <w:rFonts w:hint="eastAsia"/>
                <w:vertAlign w:val="baseline"/>
                <w:lang w:val="en-US" w:eastAsia="zh-CN"/>
              </w:rPr>
              <w:t>莆田市私立实验中学</w:t>
            </w:r>
          </w:p>
        </w:tc>
        <w:tc>
          <w:tcPr>
            <w:tcW w:w="5112" w:type="dxa"/>
          </w:tcPr>
          <w:p w14:paraId="057E3E87">
            <w:pPr>
              <w:pStyle w:val="2"/>
              <w:jc w:val="center"/>
              <w:rPr>
                <w:rFonts w:hint="default" w:eastAsia="宋体"/>
                <w:vertAlign w:val="baseline"/>
                <w:lang w:val="en-US" w:eastAsia="zh-CN"/>
              </w:rPr>
            </w:pPr>
            <w:r>
              <w:rPr>
                <w:rFonts w:hint="eastAsia"/>
                <w:vertAlign w:val="baseline"/>
                <w:lang w:val="en-US" w:eastAsia="zh-CN"/>
              </w:rPr>
              <w:t>400</w:t>
            </w:r>
          </w:p>
        </w:tc>
      </w:tr>
    </w:tbl>
    <w:p w14:paraId="039FDB5B">
      <w:pPr>
        <w:pStyle w:val="2"/>
        <w:rPr>
          <w:rFonts w:hint="eastAsia"/>
        </w:rPr>
      </w:pPr>
    </w:p>
    <w:p w14:paraId="331FDC8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随机摇号方式</w:t>
      </w:r>
    </w:p>
    <w:p w14:paraId="3C886D75">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kern w:val="0"/>
          <w:sz w:val="32"/>
          <w:szCs w:val="32"/>
        </w:rPr>
        <w:t>报名人数未超过招生计划数的，一次性全部录取；报名人数超过招生计划数的，实行电脑随机</w:t>
      </w:r>
      <w:r>
        <w:rPr>
          <w:rFonts w:hint="eastAsia" w:ascii="仿宋_GB2312" w:hAnsi="仿宋_GB2312" w:eastAsia="仿宋_GB2312" w:cs="仿宋_GB2312"/>
          <w:kern w:val="0"/>
          <w:sz w:val="32"/>
          <w:szCs w:val="32"/>
          <w:lang w:val="en-US" w:eastAsia="zh-CN"/>
        </w:rPr>
        <w:t>摇号</w:t>
      </w:r>
      <w:r>
        <w:rPr>
          <w:rFonts w:hint="eastAsia" w:ascii="仿宋_GB2312" w:hAnsi="仿宋_GB2312" w:eastAsia="仿宋_GB2312" w:cs="仿宋_GB2312"/>
          <w:kern w:val="0"/>
          <w:sz w:val="32"/>
          <w:szCs w:val="32"/>
        </w:rPr>
        <w:t>派位录取</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其中允许家长申请双胞胎、多胞胎捆绑式电脑随机派位录取。</w:t>
      </w:r>
    </w:p>
    <w:p w14:paraId="7C56829E">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kern w:val="0"/>
          <w:sz w:val="32"/>
          <w:szCs w:val="32"/>
        </w:rPr>
        <w:t>未被录取的学生，由户籍所在地或暂住地教育行政部门按《</w:t>
      </w:r>
      <w:r>
        <w:rPr>
          <w:rFonts w:hint="eastAsia" w:ascii="仿宋_GB2312" w:hAnsi="仿宋_GB2312" w:eastAsia="仿宋_GB2312" w:cs="仿宋_GB2312"/>
          <w:color w:val="000000"/>
          <w:sz w:val="32"/>
          <w:szCs w:val="32"/>
        </w:rPr>
        <w:t>莆田市教育局关于做好202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年秋季义务教育阶段学校招生入学工作的通知</w:t>
      </w:r>
      <w:r>
        <w:rPr>
          <w:rFonts w:hint="eastAsia" w:ascii="仿宋_GB2312" w:hAnsi="仿宋_GB2312" w:eastAsia="仿宋_GB2312" w:cs="仿宋_GB2312"/>
          <w:kern w:val="0"/>
          <w:sz w:val="32"/>
          <w:szCs w:val="32"/>
        </w:rPr>
        <w:t>》（莆教〔202</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13</w:t>
      </w:r>
      <w:r>
        <w:rPr>
          <w:rFonts w:hint="eastAsia" w:ascii="仿宋_GB2312" w:hAnsi="仿宋_GB2312" w:eastAsia="仿宋_GB2312" w:cs="仿宋_GB2312"/>
          <w:kern w:val="0"/>
          <w:sz w:val="32"/>
          <w:szCs w:val="32"/>
        </w:rPr>
        <w:t>号）及相关政策安排到公办学校就读。</w:t>
      </w:r>
    </w:p>
    <w:p w14:paraId="213B7A18">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7BA97C6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75C0638D">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一是7月7日，由电脑随机的方式为每位报名的学生生成一个抽签号，并在我校网站</w:t>
      </w:r>
      <w:r>
        <w:rPr>
          <w:rFonts w:hint="eastAsia" w:ascii="仿宋_GB2312" w:hAnsi="仿宋_GB2312" w:eastAsia="仿宋_GB2312" w:cs="仿宋_GB2312"/>
          <w:color w:val="000000"/>
          <w:sz w:val="32"/>
          <w:szCs w:val="32"/>
          <w:lang w:bidi="ar"/>
        </w:rPr>
        <w:t>（学校网址）上</w:t>
      </w:r>
      <w:r>
        <w:rPr>
          <w:rFonts w:hint="eastAsia" w:ascii="仿宋_GB2312" w:hAnsi="仿宋_GB2312" w:eastAsia="仿宋_GB2312" w:cs="仿宋_GB2312"/>
          <w:color w:val="000000"/>
          <w:sz w:val="32"/>
          <w:szCs w:val="32"/>
        </w:rPr>
        <w:t>进行公布。</w:t>
      </w:r>
    </w:p>
    <w:p w14:paraId="54534D5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21FFA672">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（二）教育优待对象录取</w:t>
      </w:r>
    </w:p>
    <w:p w14:paraId="6888A97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w:t>
      </w:r>
      <w:r>
        <w:rPr>
          <w:rFonts w:hint="eastAsia" w:ascii="仿宋_GB2312" w:hAnsi="仿宋_GB2312" w:eastAsia="仿宋_GB2312" w:cs="仿宋_GB2312"/>
          <w:color w:val="000000"/>
          <w:sz w:val="32"/>
          <w:szCs w:val="32"/>
          <w:lang w:eastAsia="zh-CN"/>
        </w:rPr>
        <w:t>适龄少年儿童</w:t>
      </w:r>
      <w:r>
        <w:rPr>
          <w:rFonts w:hint="eastAsia" w:ascii="仿宋_GB2312" w:hAnsi="仿宋_GB2312" w:eastAsia="仿宋_GB2312" w:cs="仿宋_GB2312"/>
          <w:color w:val="000000"/>
          <w:sz w:val="32"/>
          <w:szCs w:val="32"/>
        </w:rPr>
        <w:t>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w:t>
      </w:r>
      <w:bookmarkStart w:id="0" w:name="_GoBack"/>
      <w:bookmarkEnd w:id="0"/>
      <w:r>
        <w:rPr>
          <w:rFonts w:hint="eastAsia" w:ascii="仿宋_GB2312" w:hAnsi="仿宋_GB2312" w:eastAsia="仿宋_GB2312" w:cs="仿宋_GB2312"/>
          <w:color w:val="000000"/>
          <w:sz w:val="32"/>
          <w:szCs w:val="32"/>
        </w:rPr>
        <w:t>的，同时要参加网上报名方可录取。</w:t>
      </w:r>
    </w:p>
    <w:p w14:paraId="6C9B700E">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五、录取调档</w:t>
      </w:r>
    </w:p>
    <w:p w14:paraId="35130674">
      <w:pPr>
        <w:keepNext w:val="0"/>
        <w:keepLines w:val="0"/>
        <w:pageBreakBefore w:val="0"/>
        <w:widowControl/>
        <w:suppressLineNumbers w:val="0"/>
        <w:shd w:val="clear" w:color="auto" w:fill="auto"/>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_GB2312" w:hAnsi="仿宋_GB2312" w:eastAsia="仿宋_GB2312" w:cs="仿宋_GB2312"/>
          <w:b w:val="0"/>
          <w:i w:val="0"/>
          <w:caps w:val="0"/>
          <w:color w:val="000000"/>
          <w:spacing w:val="0"/>
          <w:sz w:val="32"/>
          <w:szCs w:val="32"/>
        </w:rPr>
      </w:pPr>
      <w:r>
        <w:rPr>
          <w:rFonts w:hint="eastAsia" w:ascii="仿宋_GB2312" w:hAnsi="仿宋_GB2312" w:eastAsia="仿宋_GB2312" w:cs="仿宋_GB2312"/>
          <w:b w:val="0"/>
          <w:i w:val="0"/>
          <w:caps w:val="0"/>
          <w:color w:val="000000"/>
          <w:spacing w:val="0"/>
          <w:kern w:val="2"/>
          <w:sz w:val="32"/>
          <w:szCs w:val="32"/>
          <w:shd w:val="clear" w:color="auto" w:fill="auto"/>
          <w:lang w:val="en-US" w:eastAsia="zh-CN"/>
        </w:rPr>
        <w:t>1、我校</w:t>
      </w:r>
      <w:r>
        <w:rPr>
          <w:rFonts w:hint="eastAsia" w:ascii="仿宋_GB2312" w:hAnsi="仿宋_GB2312" w:eastAsia="仿宋_GB2312" w:cs="仿宋_GB2312"/>
          <w:color w:val="000000"/>
          <w:sz w:val="32"/>
          <w:szCs w:val="32"/>
        </w:rPr>
        <w:t>将在</w:t>
      </w:r>
      <w:r>
        <w:rPr>
          <w:rFonts w:hint="eastAsia" w:ascii="仿宋_GB2312" w:hAnsi="仿宋_GB2312" w:eastAsia="仿宋_GB2312" w:cs="仿宋_GB2312"/>
          <w:b w:val="0"/>
          <w:i w:val="0"/>
          <w:caps w:val="0"/>
          <w:color w:val="000000"/>
          <w:spacing w:val="0"/>
          <w:kern w:val="2"/>
          <w:sz w:val="32"/>
          <w:szCs w:val="32"/>
          <w:shd w:val="clear" w:color="auto" w:fill="auto"/>
          <w:lang w:val="en-US" w:eastAsia="zh-CN"/>
        </w:rPr>
        <w:t>微信公众号(莆田市私立实验中学）上公布录取结果，被录取的学生到我校缴纳学费确认就读，否则视为自行放弃。</w:t>
      </w:r>
    </w:p>
    <w:p w14:paraId="1E671DB8">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i w:val="0"/>
          <w:caps w:val="0"/>
          <w:color w:val="000000"/>
          <w:spacing w:val="0"/>
          <w:kern w:val="2"/>
          <w:sz w:val="32"/>
          <w:szCs w:val="32"/>
          <w:shd w:val="clear" w:color="auto" w:fill="auto"/>
          <w:lang w:val="en-US" w:eastAsia="zh-CN"/>
        </w:rPr>
        <w:t>2、学生缴费确认后，由我校负责办理学生学籍调档工作。</w:t>
      </w:r>
    </w:p>
    <w:p w14:paraId="340793D1">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六、收费标准</w:t>
      </w:r>
    </w:p>
    <w:p w14:paraId="6DC0699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val="en-US" w:eastAsia="zh-CN"/>
        </w:rPr>
        <w:t>根据</w:t>
      </w:r>
      <w:r>
        <w:rPr>
          <w:rFonts w:hint="eastAsia" w:ascii="仿宋_GB2312" w:hAnsi="仿宋_GB2312" w:eastAsia="仿宋_GB2312" w:cs="仿宋_GB2312"/>
          <w:b w:val="0"/>
          <w:bCs w:val="0"/>
          <w:color w:val="000000"/>
          <w:sz w:val="32"/>
          <w:szCs w:val="32"/>
          <w:lang w:val="en-US" w:eastAsia="zh-CN"/>
        </w:rPr>
        <w:t>涵发改【2023】82号文件，每生学费初中10000元/学年，住宿、学杂代办费另计。如有最新收费标准文件，按最新收费标准文件执行。</w:t>
      </w:r>
    </w:p>
    <w:p w14:paraId="7D042F62">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七、奖学助学</w:t>
      </w:r>
    </w:p>
    <w:p w14:paraId="69C03689">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我校董事会设立了“黄俊明奖教奖学基金”对品学兼优的贫困生进行资助、奖学。</w:t>
      </w:r>
    </w:p>
    <w:p w14:paraId="1E4F2F92">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八、招生服务咨询电话</w:t>
      </w:r>
    </w:p>
    <w:p w14:paraId="7EEE6989">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0594-3293333   19306054688   19306054699</w:t>
      </w:r>
    </w:p>
    <w:p w14:paraId="150A1A8E">
      <w:pPr>
        <w:pStyle w:val="2"/>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bCs/>
          <w:sz w:val="32"/>
          <w:szCs w:val="32"/>
          <w:lang w:val="en-US" w:eastAsia="zh-CN"/>
        </w:rPr>
      </w:pPr>
    </w:p>
    <w:p w14:paraId="58D834E9">
      <w:pPr>
        <w:pStyle w:val="2"/>
        <w:keepNext w:val="0"/>
        <w:keepLines w:val="0"/>
        <w:pageBreakBefore w:val="0"/>
        <w:kinsoku/>
        <w:wordWrap/>
        <w:overflowPunct/>
        <w:topLinePunct w:val="0"/>
        <w:autoSpaceDE/>
        <w:autoSpaceDN/>
        <w:bidi w:val="0"/>
        <w:adjustRightInd/>
        <w:snapToGrid/>
        <w:spacing w:line="520" w:lineRule="exact"/>
        <w:jc w:val="right"/>
        <w:textAlignment w:val="auto"/>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莆田市私立实验中学</w:t>
      </w:r>
    </w:p>
    <w:p w14:paraId="3A5EF45F">
      <w:pPr>
        <w:keepNext w:val="0"/>
        <w:keepLines w:val="0"/>
        <w:pageBreakBefore w:val="0"/>
        <w:kinsoku/>
        <w:wordWrap/>
        <w:overflowPunct/>
        <w:topLinePunct w:val="0"/>
        <w:autoSpaceDE/>
        <w:autoSpaceDN/>
        <w:bidi w:val="0"/>
        <w:adjustRightInd/>
        <w:snapToGrid/>
        <w:spacing w:line="520" w:lineRule="exact"/>
        <w:ind w:firstLine="640" w:firstLineChars="200"/>
        <w:jc w:val="right"/>
        <w:textAlignment w:val="auto"/>
        <w:rPr>
          <w:rFonts w:hint="default"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kern w:val="2"/>
          <w:sz w:val="32"/>
          <w:szCs w:val="32"/>
          <w:lang w:val="en-US" w:eastAsia="zh-CN" w:bidi="ar-SA"/>
        </w:rPr>
        <w:t xml:space="preserve">                                2025年6月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95831AFC-592B-40FE-AD1B-192EFAE00801}"/>
  </w:font>
  <w:font w:name="方正小标宋简体">
    <w:panose1 w:val="03000509000000000000"/>
    <w:charset w:val="86"/>
    <w:family w:val="auto"/>
    <w:pitch w:val="default"/>
    <w:sig w:usb0="00000001" w:usb1="080E0000" w:usb2="00000000" w:usb3="00000000" w:csb0="00040000" w:csb1="00000000"/>
    <w:embedRegular r:id="rId2" w:fontKey="{0B018608-8041-47AC-9269-347A05F4C7E9}"/>
  </w:font>
  <w:font w:name="仿宋_GB2312">
    <w:panose1 w:val="02010609030101010101"/>
    <w:charset w:val="86"/>
    <w:family w:val="auto"/>
    <w:pitch w:val="default"/>
    <w:sig w:usb0="00000001" w:usb1="080E0000" w:usb2="00000000" w:usb3="00000000" w:csb0="00040000" w:csb1="00000000"/>
    <w:embedRegular r:id="rId3" w:fontKey="{BBE26099-A38F-4E12-9B1E-81509DF6F2D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0NDE5MTFiY2M0ODYyY2YyNTE2MzJkYjViNTlhZDgifQ=="/>
  </w:docVars>
  <w:rsids>
    <w:rsidRoot w:val="00000000"/>
    <w:rsid w:val="060C2FC6"/>
    <w:rsid w:val="06F34149"/>
    <w:rsid w:val="077741FC"/>
    <w:rsid w:val="0790350F"/>
    <w:rsid w:val="07D473BF"/>
    <w:rsid w:val="086B151B"/>
    <w:rsid w:val="126421A9"/>
    <w:rsid w:val="141A5E1D"/>
    <w:rsid w:val="173A4EA1"/>
    <w:rsid w:val="18463EA2"/>
    <w:rsid w:val="190873AA"/>
    <w:rsid w:val="1E0B76C7"/>
    <w:rsid w:val="20824826"/>
    <w:rsid w:val="2309377B"/>
    <w:rsid w:val="234611FA"/>
    <w:rsid w:val="265C5E18"/>
    <w:rsid w:val="282B0FD0"/>
    <w:rsid w:val="2CE439FF"/>
    <w:rsid w:val="2D4F44E1"/>
    <w:rsid w:val="2FDB76D6"/>
    <w:rsid w:val="31AF5818"/>
    <w:rsid w:val="351A2116"/>
    <w:rsid w:val="4B796EB8"/>
    <w:rsid w:val="51714D21"/>
    <w:rsid w:val="51856AE2"/>
    <w:rsid w:val="57967425"/>
    <w:rsid w:val="5A0C7DA1"/>
    <w:rsid w:val="5D884F71"/>
    <w:rsid w:val="5E113BD7"/>
    <w:rsid w:val="63304B00"/>
    <w:rsid w:val="6CF52916"/>
    <w:rsid w:val="6F852357"/>
    <w:rsid w:val="70E71AF0"/>
    <w:rsid w:val="7C906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qForma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1217</Words>
  <Characters>1285</Characters>
  <Paragraphs>41</Paragraphs>
  <TotalTime>0</TotalTime>
  <ScaleCrop>false</ScaleCrop>
  <LinksUpToDate>false</LinksUpToDate>
  <CharactersWithSpaces>1349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2022-06-30T07:24:00Z</dcterms:created>
  <dc:creator>实验</dc:creator>
  <cp:lastModifiedBy>山下水</cp:lastModifiedBy>
  <cp:lastPrinted>2024-06-24T00:27:00Z</cp:lastPrinted>
  <dcterms:modified xsi:type="dcterms:W3CDTF">2025-07-01T00:34:07Z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7BB07AB6685E4D678CCB825FD861234E_13</vt:lpwstr>
  </property>
  <property fmtid="{D5CDD505-2E9C-101B-9397-08002B2CF9AE}" pid="4" name="KSOTemplateDocerSaveRecord">
    <vt:lpwstr>eyJoZGlkIjoiZjQ0NDE5MTFiY2M0ODYyY2YyNTE2MzJkYjViNTlhZDgiLCJ1c2VySWQiOiIzNjMzNDY4ODYifQ==</vt:lpwstr>
  </property>
</Properties>
</file>